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7D" w:rsidRDefault="00CC762E">
      <w:r>
        <w:rPr>
          <w:noProof/>
          <w:lang w:eastAsia="ru-RU"/>
        </w:rPr>
        <w:drawing>
          <wp:inline distT="0" distB="0" distL="0" distR="0" wp14:anchorId="511A1CD7" wp14:editId="71D140CA">
            <wp:extent cx="2712720" cy="274320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E8E62BF5-F5A7-4035-B201-EAB4647527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CD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FC"/>
    <w:rsid w:val="00014B1F"/>
    <w:rsid w:val="000B46FC"/>
    <w:rsid w:val="00861B81"/>
    <w:rsid w:val="00AE3D85"/>
    <w:rsid w:val="00CC762E"/>
    <w:rsid w:val="00CD1A7D"/>
    <w:rsid w:val="00CD6D78"/>
    <w:rsid w:val="00D91E6E"/>
    <w:rsid w:val="00E1565D"/>
    <w:rsid w:val="00E4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55C6-9366-488F-A989-A01B5709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58;&#1040;&#1058;&#1068;&#1048;\&#1050;&#1086;&#1089;&#1084;&#1086;&#1089;\Cold%20Regions%20Science%20and%20Technology\&#1089;&#1090;&#1072;&#1090;&#1080;&#1089;&#1090;&#1080;&#1082;&#1072;\&#1056;&#1055;%201%20&#1089;&#1090;&#1091;&#1087;&#1077;&#1085;&#1077;&#1081;_&#1072;&#1085;&#1072;&#1083;&#1080;&#1090;&#1080;&#1082;&#1072;_&#1055;&#1088;&#1086;&#1090;&#1086;&#1085;&#1099;_&#1080;&#1089;&#1090;&#1086;&#1088;&#1080;&#1103;-2_&#1076;&#1086;%202013%20&#1075;&#1086;&#1076;&#1072;%20&#1074;&#1082;&#1083;&#1102;&#1095;&#1080;&#1090;&#1077;&#1083;&#1100;&#1085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565351381639093E-2"/>
          <c:y val="4.629629629629632E-3"/>
          <c:w val="0.90882435341649737"/>
          <c:h val="0.89872630504520257"/>
        </c:manualLayout>
      </c:layout>
      <c:pieChart>
        <c:varyColors val="1"/>
        <c:ser>
          <c:idx val="0"/>
          <c:order val="0"/>
          <c:spPr>
            <a:ln w="12700">
              <a:solidFill>
                <a:schemeClr val="tx1"/>
              </a:solidFill>
            </a:ln>
          </c:spPr>
          <c:dPt>
            <c:idx val="0"/>
            <c:bubble3D val="0"/>
            <c:spPr>
              <a:pattFill prst="ltHorz">
                <a:fgClr>
                  <a:schemeClr val="tx1">
                    <a:lumMod val="95000"/>
                    <a:lumOff val="5000"/>
                  </a:schemeClr>
                </a:fgClr>
                <a:bgClr>
                  <a:schemeClr val="bg1"/>
                </a:bgClr>
              </a:patt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09-4FE4-99C3-BF5B0C429907}"/>
              </c:ext>
            </c:extLst>
          </c:dPt>
          <c:dPt>
            <c:idx val="1"/>
            <c:bubble3D val="0"/>
            <c:spPr>
              <a:noFill/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09-4FE4-99C3-BF5B0C429907}"/>
              </c:ext>
            </c:extLst>
          </c:dPt>
          <c:dPt>
            <c:idx val="2"/>
            <c:bubble3D val="0"/>
            <c:spPr>
              <a:pattFill prst="ltVert">
                <a:fgClr>
                  <a:schemeClr val="tx1">
                    <a:lumMod val="95000"/>
                    <a:lumOff val="5000"/>
                  </a:schemeClr>
                </a:fgClr>
                <a:bgClr>
                  <a:schemeClr val="bg1"/>
                </a:bgClr>
              </a:patt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09-4FE4-99C3-BF5B0C429907}"/>
              </c:ext>
            </c:extLst>
          </c:dPt>
          <c:dPt>
            <c:idx val="3"/>
            <c:bubble3D val="0"/>
            <c:spPr>
              <a:pattFill prst="lgGrid">
                <a:fgClr>
                  <a:schemeClr val="tx1">
                    <a:lumMod val="95000"/>
                    <a:lumOff val="5000"/>
                  </a:schemeClr>
                </a:fgClr>
                <a:bgClr>
                  <a:schemeClr val="bg1"/>
                </a:bgClr>
              </a:patt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09-4FE4-99C3-BF5B0C429907}"/>
              </c:ext>
            </c:extLst>
          </c:dPt>
          <c:val>
            <c:numRef>
              <c:f>ЦК_4!$J$776:$J$779</c:f>
              <c:numCache>
                <c:formatCode>General</c:formatCode>
                <c:ptCount val="4"/>
                <c:pt idx="0">
                  <c:v>50</c:v>
                </c:pt>
                <c:pt idx="1">
                  <c:v>91</c:v>
                </c:pt>
                <c:pt idx="2">
                  <c:v>35</c:v>
                </c:pt>
                <c:pt idx="3">
                  <c:v>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09-4FE4-99C3-BF5B0C4299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6968061576572723E-3"/>
          <c:y val="0.89389362787984861"/>
          <c:w val="0.96387979592438588"/>
          <c:h val="0.106106372120151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2020-05-18T19:23:00Z</dcterms:created>
  <dcterms:modified xsi:type="dcterms:W3CDTF">2020-05-18T19:23:00Z</dcterms:modified>
</cp:coreProperties>
</file>